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90" w:rsidRPr="00247814" w:rsidRDefault="003F4A90" w:rsidP="001D7A65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667E6" wp14:editId="226CE1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87450" cy="1587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65" w:rsidRDefault="001D7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93.5pt;height:12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" stroked="f">
                <v:textbox>
                  <w:txbxContent>
                    <w:p w:rsidR="001D7A65" w:rsidRDefault="001D7A65"/>
                  </w:txbxContent>
                </v:textbox>
              </v:shape>
            </w:pict>
          </mc:Fallback>
        </mc:AlternateContent>
      </w:r>
    </w:p>
    <w:p w:rsidR="0005412B" w:rsidRPr="00247814" w:rsidRDefault="0005412B" w:rsidP="000541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7814">
        <w:rPr>
          <w:rFonts w:asciiTheme="minorHAnsi" w:hAnsiTheme="minorHAnsi" w:cstheme="minorHAnsi"/>
          <w:b/>
          <w:sz w:val="32"/>
          <w:szCs w:val="32"/>
        </w:rPr>
        <w:t>Hodnocení zkoušek profilové části maturitní zkoušky</w:t>
      </w:r>
    </w:p>
    <w:p w:rsidR="0005412B" w:rsidRPr="00247814" w:rsidRDefault="0005412B" w:rsidP="0005412B">
      <w:pPr>
        <w:jc w:val="center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v jarním a podzimním zkušebním období 201</w:t>
      </w:r>
      <w:r w:rsidR="00247814">
        <w:rPr>
          <w:rFonts w:asciiTheme="minorHAnsi" w:hAnsiTheme="minorHAnsi" w:cstheme="minorHAnsi"/>
          <w:sz w:val="22"/>
          <w:szCs w:val="22"/>
        </w:rPr>
        <w:t>9</w:t>
      </w:r>
    </w:p>
    <w:p w:rsidR="0005412B" w:rsidRPr="00247814" w:rsidRDefault="0005412B" w:rsidP="0005412B">
      <w:pPr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V souladu s § 24 odst. 1 vyhlášky č. 177/2009 Sb., o bližších podmínkách ukončování vzdělávání ve středních školách maturitní zkouškou, v platném znění, navrhuji následující způsob hodnocení zkoušek profilové části maturitní zkoušky oboru vzdělání</w:t>
      </w:r>
    </w:p>
    <w:p w:rsidR="0005412B" w:rsidRPr="00247814" w:rsidRDefault="0005412B" w:rsidP="0005412B">
      <w:pPr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>63-41-M/02 Obchodní akademie</w:t>
      </w:r>
    </w:p>
    <w:p w:rsidR="0005412B" w:rsidRPr="00247814" w:rsidRDefault="0005412B" w:rsidP="0005412B">
      <w:pPr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1)</w:t>
      </w:r>
      <w:r w:rsidRPr="00247814">
        <w:rPr>
          <w:rFonts w:asciiTheme="minorHAnsi" w:hAnsiTheme="minorHAnsi" w:cstheme="minorHAnsi"/>
          <w:sz w:val="22"/>
          <w:szCs w:val="22"/>
        </w:rPr>
        <w:tab/>
        <w:t>Zkouška z předmětů ekonomika a účetnictví</w:t>
      </w:r>
    </w:p>
    <w:p w:rsidR="0005412B" w:rsidRPr="00247814" w:rsidRDefault="0005412B" w:rsidP="0005412B">
      <w:pPr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 xml:space="preserve">      Forma: ústní zkouška před zkušební maturitní komisí</w:t>
      </w: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 xml:space="preserve">      Výkon žáka při ústní maturitní zkoušce bude hodnocen takto:</w:t>
      </w: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>Stupeň 1 – výborný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</w:t>
      </w:r>
      <w:r w:rsidR="00A42143" w:rsidRPr="00247814">
        <w:rPr>
          <w:rFonts w:asciiTheme="minorHAnsi" w:hAnsiTheme="minorHAnsi" w:cstheme="minorHAnsi"/>
          <w:sz w:val="22"/>
          <w:szCs w:val="22"/>
        </w:rPr>
        <w:t xml:space="preserve"> logicky správně, zřetelně se u </w:t>
      </w:r>
      <w:r w:rsidRPr="00247814">
        <w:rPr>
          <w:rFonts w:asciiTheme="minorHAnsi" w:hAnsiTheme="minorHAnsi" w:cstheme="minorHAnsi"/>
          <w:sz w:val="22"/>
          <w:szCs w:val="22"/>
        </w:rPr>
        <w:t>něj projevuje samostatnost a tvořivost. Jeho ústní projev je správný, přesný, výstižný.</w:t>
      </w:r>
    </w:p>
    <w:p w:rsidR="0005412B" w:rsidRPr="00247814" w:rsidRDefault="0005412B" w:rsidP="0005412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5412B" w:rsidRPr="00247814" w:rsidRDefault="0005412B" w:rsidP="0005412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 xml:space="preserve">Stupeň 2 – chvalitebný 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v 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 jeho myšlení se projevuje logika a tvořivost. Ústní projev má menší nedostatky ve správnosti, přesnosti a výstižnosti.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12B" w:rsidRPr="00247814" w:rsidRDefault="0005412B" w:rsidP="0005412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>Stupeň 3 – dobrý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poznatků, faktů, pojmů, definic a zákonitostí nepodstatné mezery. Při vykonávání požadovaných intelektuálních činností projevuje nedostatky. Podstatnější nepřesnosti a chyby dovede za pomoci učitel korigovat. V uplatňování osvojovaných poznatků a dovedností při řešení teoretických a praktických úkolů se dopouští chyb. Uplatňuje poznatky a provádí hodnocení jevů podle podnětů učitele. Jeho myšlení je vcelku správné, ale málo tvořivé, v jeho logice se vyskytují chyby. V ústním projevu má nedostatky ve správnosti, přesnosti a výstižnosti.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12B" w:rsidRPr="00247814" w:rsidRDefault="0005412B" w:rsidP="0005412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>Stupeň 4 – dostatečný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 závažné mezery. Při provádění požadovaných intelektuálních činností je málo pohotový a má větší nedostatky. V uplatňování osvojených poznatků a dovedností při řešení teoretických a praktických úkolů se vyskytují závažné chyby. Při využívání poznatků pro hodnocení jevů je nesamostatný. V logice myšlení se vyskytují závažné chyby, myšlení není tvořivé. Jeho ústní projev má vážné nedostatky ve správnosti, přesnosti a výstižnosti.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814">
        <w:rPr>
          <w:rFonts w:asciiTheme="minorHAnsi" w:hAnsiTheme="minorHAnsi" w:cstheme="minorHAnsi"/>
          <w:b/>
          <w:sz w:val="22"/>
          <w:szCs w:val="22"/>
        </w:rPr>
        <w:t>Stupeň 5 – nedostatečný</w:t>
      </w:r>
    </w:p>
    <w:p w:rsidR="0005412B" w:rsidRPr="00247814" w:rsidRDefault="0005412B" w:rsidP="0005412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 xml:space="preserve">Žák si požadované poznatky neosvojil, má v nich závažné a značné mezery. Jeho dovednost vykonávat požadované intelektuální činnosti má velmi podstatné nedostatky.  V uplatňování osvojených vědomostí a </w:t>
      </w:r>
      <w:r w:rsidRPr="00247814">
        <w:rPr>
          <w:rFonts w:asciiTheme="minorHAnsi" w:hAnsiTheme="minorHAnsi" w:cstheme="minorHAnsi"/>
          <w:sz w:val="22"/>
          <w:szCs w:val="22"/>
        </w:rPr>
        <w:lastRenderedPageBreak/>
        <w:t>dovedností při řešení teoretických a praktických úkolů se vyskytují velmi závažné chyby. Při hodnocení jevů a zákonitostí nedovede své vědomosti uplatnit ani s podněty učitele. Neprojevuje samostatnost v myšlení, vyskytují se u něho časté logické nedostatky. V ústním projevu má závažné nedostatky ve správnosti, přesnosti i výstižnosti.</w:t>
      </w:r>
    </w:p>
    <w:p w:rsidR="0005412B" w:rsidRPr="00247814" w:rsidRDefault="0005412B" w:rsidP="00247814">
      <w:pPr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>2)</w:t>
      </w:r>
      <w:r w:rsidRPr="00247814">
        <w:rPr>
          <w:rFonts w:asciiTheme="minorHAnsi" w:hAnsiTheme="minorHAnsi" w:cstheme="minorHAnsi"/>
          <w:sz w:val="22"/>
          <w:szCs w:val="22"/>
        </w:rPr>
        <w:tab/>
        <w:t>Praktická zkouška z odborných předmětů</w:t>
      </w: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 xml:space="preserve">      </w:t>
      </w:r>
      <w:r w:rsidR="00247814">
        <w:rPr>
          <w:rFonts w:asciiTheme="minorHAnsi" w:hAnsiTheme="minorHAnsi" w:cstheme="minorHAnsi"/>
          <w:sz w:val="22"/>
          <w:szCs w:val="22"/>
        </w:rPr>
        <w:t xml:space="preserve"> </w:t>
      </w:r>
      <w:r w:rsidRPr="00247814">
        <w:rPr>
          <w:rFonts w:asciiTheme="minorHAnsi" w:hAnsiTheme="minorHAnsi" w:cstheme="minorHAnsi"/>
          <w:sz w:val="22"/>
          <w:szCs w:val="22"/>
        </w:rPr>
        <w:t>Forma: praktická zkouška</w:t>
      </w:r>
    </w:p>
    <w:p w:rsidR="0005412B" w:rsidRPr="00247814" w:rsidRDefault="0005412B" w:rsidP="000541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47814">
        <w:rPr>
          <w:rFonts w:asciiTheme="minorHAnsi" w:hAnsiTheme="minorHAnsi" w:cstheme="minorHAnsi"/>
          <w:sz w:val="22"/>
          <w:szCs w:val="22"/>
        </w:rPr>
        <w:t xml:space="preserve">      </w:t>
      </w:r>
      <w:r w:rsidR="00247814">
        <w:rPr>
          <w:rFonts w:asciiTheme="minorHAnsi" w:hAnsiTheme="minorHAnsi" w:cstheme="minorHAnsi"/>
          <w:sz w:val="22"/>
          <w:szCs w:val="22"/>
        </w:rPr>
        <w:t xml:space="preserve"> </w:t>
      </w:r>
      <w:r w:rsidRPr="00247814">
        <w:rPr>
          <w:rFonts w:asciiTheme="minorHAnsi" w:hAnsiTheme="minorHAnsi" w:cstheme="minorHAnsi"/>
          <w:sz w:val="22"/>
          <w:szCs w:val="22"/>
        </w:rPr>
        <w:t>Při hodnocení praktické zkoušky z odborných předmětů může žák získat maximálně 176 trestných bodů. Na základě celkového počtu trestných bodů bude stanoveno výsledné hodnocení zkoušky takto:</w:t>
      </w:r>
    </w:p>
    <w:p w:rsidR="0005412B" w:rsidRPr="00247814" w:rsidRDefault="0005412B" w:rsidP="00A421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352"/>
        <w:tblW w:w="0" w:type="auto"/>
        <w:tblLook w:val="04A0" w:firstRow="1" w:lastRow="0" w:firstColumn="1" w:lastColumn="0" w:noHBand="0" w:noVBand="1"/>
      </w:tblPr>
      <w:tblGrid>
        <w:gridCol w:w="2429"/>
        <w:gridCol w:w="2362"/>
        <w:gridCol w:w="2299"/>
      </w:tblGrid>
      <w:tr w:rsidR="00BD3323" w:rsidTr="00A14CCA">
        <w:tc>
          <w:tcPr>
            <w:tcW w:w="2429" w:type="dxa"/>
            <w:vAlign w:val="center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b/>
                <w:sz w:val="22"/>
                <w:szCs w:val="22"/>
              </w:rPr>
              <w:t>Počet kladných bodů</w:t>
            </w:r>
          </w:p>
        </w:tc>
        <w:tc>
          <w:tcPr>
            <w:tcW w:w="2362" w:type="dxa"/>
            <w:vAlign w:val="center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b/>
                <w:sz w:val="22"/>
                <w:szCs w:val="22"/>
              </w:rPr>
              <w:t>Procento chyb</w:t>
            </w:r>
          </w:p>
        </w:tc>
        <w:tc>
          <w:tcPr>
            <w:tcW w:w="2299" w:type="dxa"/>
            <w:vAlign w:val="center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b/>
                <w:sz w:val="22"/>
                <w:szCs w:val="22"/>
              </w:rPr>
              <w:t>Známka</w:t>
            </w:r>
          </w:p>
        </w:tc>
      </w:tr>
      <w:tr w:rsidR="00BD3323" w:rsidTr="00A14CCA">
        <w:tc>
          <w:tcPr>
            <w:tcW w:w="242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185,5 - 206</w:t>
            </w:r>
          </w:p>
        </w:tc>
        <w:tc>
          <w:tcPr>
            <w:tcW w:w="2362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0 - 10</w:t>
            </w:r>
          </w:p>
        </w:tc>
        <w:tc>
          <w:tcPr>
            <w:tcW w:w="229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D3323" w:rsidTr="00A14CCA">
        <w:tc>
          <w:tcPr>
            <w:tcW w:w="242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 xml:space="preserve">165 - 185 </w:t>
            </w:r>
          </w:p>
        </w:tc>
        <w:tc>
          <w:tcPr>
            <w:tcW w:w="2362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10,1 - 20</w:t>
            </w:r>
          </w:p>
        </w:tc>
        <w:tc>
          <w:tcPr>
            <w:tcW w:w="229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D3323" w:rsidTr="00A14CCA">
        <w:tc>
          <w:tcPr>
            <w:tcW w:w="242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144,5 - 164,5</w:t>
            </w:r>
          </w:p>
        </w:tc>
        <w:tc>
          <w:tcPr>
            <w:tcW w:w="2362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20,1 - 30</w:t>
            </w:r>
          </w:p>
        </w:tc>
        <w:tc>
          <w:tcPr>
            <w:tcW w:w="229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D3323" w:rsidTr="00A14CCA">
        <w:tc>
          <w:tcPr>
            <w:tcW w:w="242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123,5 - 144</w:t>
            </w:r>
          </w:p>
        </w:tc>
        <w:tc>
          <w:tcPr>
            <w:tcW w:w="2362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30,1 - 40</w:t>
            </w:r>
          </w:p>
        </w:tc>
        <w:tc>
          <w:tcPr>
            <w:tcW w:w="229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D3323" w:rsidTr="00A14CCA">
        <w:tc>
          <w:tcPr>
            <w:tcW w:w="242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0 - 123</w:t>
            </w:r>
          </w:p>
        </w:tc>
        <w:tc>
          <w:tcPr>
            <w:tcW w:w="2362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41 a více</w:t>
            </w:r>
          </w:p>
        </w:tc>
        <w:tc>
          <w:tcPr>
            <w:tcW w:w="2299" w:type="dxa"/>
          </w:tcPr>
          <w:p w:rsidR="00BD3323" w:rsidRPr="00BD3323" w:rsidRDefault="00BD3323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3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05412B" w:rsidRPr="00247814" w:rsidRDefault="0005412B" w:rsidP="0005412B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12B" w:rsidRPr="00247814" w:rsidRDefault="0005412B" w:rsidP="0005412B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BD3323" w:rsidRDefault="00BD3323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Pr="00133A7C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Praha </w:t>
      </w:r>
      <w:r w:rsidR="00BD3323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133A7C">
        <w:rPr>
          <w:rFonts w:asciiTheme="minorHAnsi" w:hAnsiTheme="minorHAnsi" w:cstheme="minorHAnsi"/>
          <w:sz w:val="22"/>
          <w:szCs w:val="22"/>
        </w:rPr>
        <w:t>. dubna 2019</w:t>
      </w:r>
    </w:p>
    <w:p w:rsidR="00247814" w:rsidRPr="00133A7C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Alena Kocourková</w:t>
      </w:r>
    </w:p>
    <w:p w:rsidR="00247814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Pr="00133A7C">
        <w:rPr>
          <w:rFonts w:asciiTheme="minorHAnsi" w:hAnsiTheme="minorHAnsi" w:cstheme="minorHAnsi"/>
          <w:sz w:val="22"/>
          <w:szCs w:val="22"/>
        </w:rPr>
        <w:t xml:space="preserve">editelka školy </w:t>
      </w:r>
    </w:p>
    <w:p w:rsidR="001E5B3C" w:rsidRPr="00247814" w:rsidRDefault="001E5B3C" w:rsidP="0005412B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05412B" w:rsidRDefault="0005412B" w:rsidP="0005412B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Pr="00133A7C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Vyjádření zkušební maturitní komise</w:t>
      </w:r>
    </w:p>
    <w:p w:rsidR="00247814" w:rsidRPr="00133A7C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47814" w:rsidRPr="00133A7C" w:rsidRDefault="00247814" w:rsidP="00247814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Zkušební maturitní komise navržené hodnocení profilové části maturitní zkoušky schvaluje.</w:t>
      </w:r>
    </w:p>
    <w:p w:rsidR="00247814" w:rsidRPr="00247814" w:rsidRDefault="00247814" w:rsidP="0005412B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271"/>
        <w:gridCol w:w="1677"/>
        <w:gridCol w:w="1871"/>
        <w:gridCol w:w="1483"/>
        <w:gridCol w:w="1677"/>
      </w:tblGrid>
      <w:tr w:rsidR="00247814" w:rsidRPr="00133A7C" w:rsidTr="00FD2677">
        <w:trPr>
          <w:trHeight w:val="510"/>
        </w:trPr>
        <w:tc>
          <w:tcPr>
            <w:tcW w:w="209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271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  <w:tc>
          <w:tcPr>
            <w:tcW w:w="1871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Předseda MK</w:t>
            </w:r>
          </w:p>
        </w:tc>
        <w:tc>
          <w:tcPr>
            <w:tcW w:w="12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Ekon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omika</w:t>
            </w: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47814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Místopředseda MK</w:t>
            </w:r>
          </w:p>
        </w:tc>
        <w:tc>
          <w:tcPr>
            <w:tcW w:w="12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Účetnictví</w:t>
            </w: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47814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Třídní</w:t>
            </w:r>
          </w:p>
        </w:tc>
        <w:tc>
          <w:tcPr>
            <w:tcW w:w="12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814" w:rsidRPr="00133A7C" w:rsidTr="00FD2677">
        <w:trPr>
          <w:trHeight w:val="510"/>
        </w:trPr>
        <w:tc>
          <w:tcPr>
            <w:tcW w:w="2093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47814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47814" w:rsidRPr="00133A7C" w:rsidRDefault="00247814" w:rsidP="00FD2677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412B" w:rsidRPr="00247814" w:rsidRDefault="0005412B" w:rsidP="0005412B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sectPr w:rsidR="0005412B" w:rsidRPr="00247814" w:rsidSect="004779B4">
      <w:headerReference w:type="default" r:id="rId8"/>
      <w:footerReference w:type="default" r:id="rId9"/>
      <w:pgSz w:w="11906" w:h="16838"/>
      <w:pgMar w:top="851" w:right="849" w:bottom="141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65" w:rsidRDefault="001D7A65" w:rsidP="00026BB1">
      <w:r>
        <w:separator/>
      </w:r>
    </w:p>
  </w:endnote>
  <w:endnote w:type="continuationSeparator" w:id="0">
    <w:p w:rsidR="001D7A65" w:rsidRDefault="001D7A65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85577"/>
      <w:docPartObj>
        <w:docPartGallery w:val="Page Numbers (Bottom of Page)"/>
        <w:docPartUnique/>
      </w:docPartObj>
    </w:sdtPr>
    <w:sdtEndPr/>
    <w:sdtContent>
      <w:p w:rsidR="00247814" w:rsidRDefault="002478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23">
          <w:rPr>
            <w:noProof/>
          </w:rPr>
          <w:t>2</w:t>
        </w:r>
        <w:r>
          <w:fldChar w:fldCharType="end"/>
        </w:r>
      </w:p>
    </w:sdtContent>
  </w:sdt>
  <w:p w:rsidR="001D7A65" w:rsidRPr="00247814" w:rsidRDefault="001D7A65" w:rsidP="00247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65" w:rsidRDefault="001D7A65" w:rsidP="00026BB1">
      <w:r>
        <w:separator/>
      </w:r>
    </w:p>
  </w:footnote>
  <w:footnote w:type="continuationSeparator" w:id="0">
    <w:p w:rsidR="001D7A65" w:rsidRDefault="001D7A65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65" w:rsidRPr="005F5A28" w:rsidRDefault="001D7A65" w:rsidP="001D7A65">
    <w:pPr>
      <w:pStyle w:val="Zhlav"/>
      <w:rPr>
        <w:rFonts w:cs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971F1" wp14:editId="2CA50C69">
              <wp:simplePos x="0" y="0"/>
              <wp:positionH relativeFrom="column">
                <wp:posOffset>5340985</wp:posOffset>
              </wp:positionH>
              <wp:positionV relativeFrom="paragraph">
                <wp:posOffset>102870</wp:posOffset>
              </wp:positionV>
              <wp:extent cx="795655" cy="79502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655" cy="7950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7A65" w:rsidRDefault="001D7A65" w:rsidP="001D7A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1B0065" wp14:editId="61EB122F">
                                <wp:extent cx="583565" cy="58356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3565" cy="583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" fillcolor="window" stroked="f" strokeweight=".5pt">
              <v:path arrowok="t"/>
              <v:textbox>
                <w:txbxContent>
                  <w:p w:rsidR="001D7A65" w:rsidRDefault="001D7A65" w:rsidP="001D7A65">
                    <w:r>
                      <w:rPr>
                        <w:noProof/>
                      </w:rPr>
                      <w:drawing>
                        <wp:inline distT="0" distB="0" distL="0" distR="0" wp14:anchorId="771B0065" wp14:editId="61EB122F">
                          <wp:extent cx="583565" cy="58356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3565" cy="583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9D429" wp14:editId="09AD15B2">
              <wp:simplePos x="0" y="0"/>
              <wp:positionH relativeFrom="column">
                <wp:posOffset>720090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7A65" w:rsidRPr="0058195A" w:rsidRDefault="001D7A65" w:rsidP="001D7A65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1D7A65" w:rsidRDefault="001D7A65" w:rsidP="001D7A65">
                          <w:pPr>
                            <w:jc w:val="right"/>
                          </w:pPr>
                        </w:p>
                        <w:p w:rsidR="001D7A65" w:rsidRDefault="001D7A65" w:rsidP="001D7A65">
                          <w:pPr>
                            <w:jc w:val="right"/>
                          </w:pPr>
                        </w:p>
                        <w:p w:rsidR="001D7A65" w:rsidRDefault="001D7A65" w:rsidP="001D7A65">
                          <w:pPr>
                            <w:jc w:val="right"/>
                          </w:pPr>
                        </w:p>
                        <w:p w:rsidR="001D7A65" w:rsidRDefault="001D7A65" w:rsidP="001D7A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" fillcolor="window" stroked="f" strokeweight=".5pt">
              <v:path arrowok="t"/>
              <v:textbox>
                <w:txbxContent>
                  <w:p w:rsidR="001D7A65" w:rsidRPr="0058195A" w:rsidRDefault="001D7A65" w:rsidP="001D7A65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1D7A65" w:rsidRDefault="001D7A65" w:rsidP="001D7A65">
                    <w:pPr>
                      <w:jc w:val="right"/>
                    </w:pPr>
                  </w:p>
                  <w:p w:rsidR="001D7A65" w:rsidRDefault="001D7A65" w:rsidP="001D7A65">
                    <w:pPr>
                      <w:jc w:val="right"/>
                    </w:pPr>
                  </w:p>
                  <w:p w:rsidR="001D7A65" w:rsidRDefault="001D7A65" w:rsidP="001D7A65">
                    <w:pPr>
                      <w:jc w:val="right"/>
                    </w:pPr>
                  </w:p>
                  <w:p w:rsidR="001D7A65" w:rsidRDefault="001D7A65" w:rsidP="001D7A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</w:rPr>
      <w:drawing>
        <wp:inline distT="0" distB="0" distL="0" distR="0" wp14:anchorId="5025F740" wp14:editId="5B8B24D2">
          <wp:extent cx="572135" cy="76263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A65" w:rsidRPr="005F5A28" w:rsidRDefault="001D7A65" w:rsidP="001D7A65">
    <w:pPr>
      <w:pStyle w:val="Zhlav"/>
    </w:pPr>
  </w:p>
  <w:p w:rsidR="001D7A65" w:rsidRDefault="001D7A65" w:rsidP="001D7A65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  <w:p w:rsidR="001D7A65" w:rsidRDefault="001D7A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8"/>
    <w:rsid w:val="000006A9"/>
    <w:rsid w:val="00007563"/>
    <w:rsid w:val="00026BB1"/>
    <w:rsid w:val="00051BE0"/>
    <w:rsid w:val="0005412B"/>
    <w:rsid w:val="000564FC"/>
    <w:rsid w:val="000A111E"/>
    <w:rsid w:val="000A5C78"/>
    <w:rsid w:val="000C4B7C"/>
    <w:rsid w:val="000C6763"/>
    <w:rsid w:val="001B5573"/>
    <w:rsid w:val="001D7A65"/>
    <w:rsid w:val="001E5B3C"/>
    <w:rsid w:val="001F56E0"/>
    <w:rsid w:val="00215E41"/>
    <w:rsid w:val="00247814"/>
    <w:rsid w:val="00247F97"/>
    <w:rsid w:val="002C4EDF"/>
    <w:rsid w:val="00377F23"/>
    <w:rsid w:val="003909D8"/>
    <w:rsid w:val="00392BA6"/>
    <w:rsid w:val="003D0960"/>
    <w:rsid w:val="003F4A90"/>
    <w:rsid w:val="00407055"/>
    <w:rsid w:val="00431CD5"/>
    <w:rsid w:val="004779B4"/>
    <w:rsid w:val="004B50CF"/>
    <w:rsid w:val="004F5135"/>
    <w:rsid w:val="004F586F"/>
    <w:rsid w:val="005F7969"/>
    <w:rsid w:val="00602C24"/>
    <w:rsid w:val="00623FC3"/>
    <w:rsid w:val="006711FB"/>
    <w:rsid w:val="00693E83"/>
    <w:rsid w:val="00695B6F"/>
    <w:rsid w:val="006A7815"/>
    <w:rsid w:val="006D7A50"/>
    <w:rsid w:val="006E7374"/>
    <w:rsid w:val="0074477A"/>
    <w:rsid w:val="00784B0B"/>
    <w:rsid w:val="007949DB"/>
    <w:rsid w:val="007B4AA3"/>
    <w:rsid w:val="00882F90"/>
    <w:rsid w:val="008979AC"/>
    <w:rsid w:val="008B1AB6"/>
    <w:rsid w:val="008B29A3"/>
    <w:rsid w:val="008F051E"/>
    <w:rsid w:val="0095576F"/>
    <w:rsid w:val="009619C8"/>
    <w:rsid w:val="009743D3"/>
    <w:rsid w:val="0098768A"/>
    <w:rsid w:val="00A278A3"/>
    <w:rsid w:val="00A42143"/>
    <w:rsid w:val="00A56417"/>
    <w:rsid w:val="00AF2435"/>
    <w:rsid w:val="00B36064"/>
    <w:rsid w:val="00BC67CC"/>
    <w:rsid w:val="00BD3323"/>
    <w:rsid w:val="00BF1EC9"/>
    <w:rsid w:val="00C81584"/>
    <w:rsid w:val="00C96361"/>
    <w:rsid w:val="00CE6170"/>
    <w:rsid w:val="00D340D7"/>
    <w:rsid w:val="00D61289"/>
    <w:rsid w:val="00D62039"/>
    <w:rsid w:val="00DE0512"/>
    <w:rsid w:val="00DF53E4"/>
    <w:rsid w:val="00E152D7"/>
    <w:rsid w:val="00E17950"/>
    <w:rsid w:val="00E95B7C"/>
    <w:rsid w:val="00F3163E"/>
    <w:rsid w:val="00F70138"/>
    <w:rsid w:val="00F7385A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588C-6DB3-4FBD-AB3D-AE461149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Milada Dufková</cp:lastModifiedBy>
  <cp:revision>5</cp:revision>
  <cp:lastPrinted>2016-09-12T12:43:00Z</cp:lastPrinted>
  <dcterms:created xsi:type="dcterms:W3CDTF">2018-12-12T07:13:00Z</dcterms:created>
  <dcterms:modified xsi:type="dcterms:W3CDTF">2019-03-06T07:46:00Z</dcterms:modified>
</cp:coreProperties>
</file>