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A8" w:rsidRPr="00766D2F" w:rsidRDefault="00EF449F" w:rsidP="00EF449F">
      <w:pPr>
        <w:jc w:val="center"/>
        <w:rPr>
          <w:b/>
          <w:sz w:val="28"/>
          <w:szCs w:val="28"/>
        </w:rPr>
      </w:pPr>
      <w:r w:rsidRPr="00766D2F">
        <w:rPr>
          <w:b/>
          <w:sz w:val="28"/>
          <w:szCs w:val="28"/>
        </w:rPr>
        <w:t>Seznam učebnic pro školní rok 20</w:t>
      </w:r>
      <w:r w:rsidR="00FF71D2">
        <w:rPr>
          <w:b/>
          <w:sz w:val="28"/>
          <w:szCs w:val="28"/>
        </w:rPr>
        <w:t>20</w:t>
      </w:r>
      <w:r w:rsidRPr="00766D2F">
        <w:rPr>
          <w:b/>
          <w:sz w:val="28"/>
          <w:szCs w:val="28"/>
        </w:rPr>
        <w:t>/20</w:t>
      </w:r>
      <w:r w:rsidR="003E34DB">
        <w:rPr>
          <w:b/>
          <w:sz w:val="28"/>
          <w:szCs w:val="28"/>
        </w:rPr>
        <w:t>2</w:t>
      </w:r>
      <w:r w:rsidR="00FF71D2">
        <w:rPr>
          <w:b/>
          <w:sz w:val="28"/>
          <w:szCs w:val="28"/>
        </w:rPr>
        <w:t>1</w:t>
      </w:r>
      <w:r w:rsidRPr="00766D2F">
        <w:rPr>
          <w:b/>
          <w:sz w:val="28"/>
          <w:szCs w:val="28"/>
        </w:rPr>
        <w:t xml:space="preserve"> – obor Obchodní akademie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7138"/>
      </w:tblGrid>
      <w:tr w:rsidR="00B968B3" w:rsidRPr="00766D2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766D2F" w:rsidRDefault="00B968B3" w:rsidP="00EF449F">
            <w:pPr>
              <w:jc w:val="center"/>
              <w:rPr>
                <w:b/>
              </w:rPr>
            </w:pPr>
            <w:r w:rsidRPr="00766D2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B968B3" w:rsidRPr="00766D2F" w:rsidRDefault="00B968B3" w:rsidP="00EF449F">
            <w:pPr>
              <w:jc w:val="center"/>
              <w:rPr>
                <w:b/>
              </w:rPr>
            </w:pPr>
            <w:r w:rsidRPr="00766D2F">
              <w:rPr>
                <w:b/>
              </w:rPr>
              <w:t>2. ročník</w:t>
            </w:r>
          </w:p>
        </w:tc>
      </w:tr>
      <w:tr w:rsidR="00B968B3" w:rsidRPr="00766D2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766D2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766D2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DB7C00" w:rsidRPr="00766D2F" w:rsidRDefault="00DB7C00" w:rsidP="00DB7C00">
            <w:r w:rsidRPr="00766D2F">
              <w:t xml:space="preserve">ČECHOVÁ, Marie. </w:t>
            </w:r>
            <w:r w:rsidRPr="00766D2F">
              <w:rPr>
                <w:i/>
              </w:rPr>
              <w:t xml:space="preserve">Český jazyk pro 2. ročník SOŠ. </w:t>
            </w:r>
            <w:r w:rsidRPr="00766D2F">
              <w:t xml:space="preserve">Praha: SPN, 2011. </w:t>
            </w:r>
            <w:r w:rsidR="00D654E7" w:rsidRPr="00766D2F">
              <w:br/>
            </w:r>
            <w:r w:rsidRPr="00766D2F">
              <w:t>ISBN 978-80-7235-501-3.</w:t>
            </w:r>
          </w:p>
          <w:p w:rsidR="00DB7C00" w:rsidRPr="00766D2F" w:rsidRDefault="00DB7C00" w:rsidP="00DB7C00">
            <w:r w:rsidRPr="00766D2F">
              <w:t xml:space="preserve">POLÁŠKOVÁ, Taťána. </w:t>
            </w:r>
            <w:r w:rsidRPr="00766D2F">
              <w:rPr>
                <w:i/>
              </w:rPr>
              <w:t xml:space="preserve">Literatura pro 2. ročník SŠ – učebnice. </w:t>
            </w:r>
            <w:r w:rsidRPr="00766D2F">
              <w:t xml:space="preserve">Brno: </w:t>
            </w:r>
            <w:proofErr w:type="spellStart"/>
            <w:r w:rsidRPr="00766D2F">
              <w:t>Didaktis</w:t>
            </w:r>
            <w:proofErr w:type="spellEnd"/>
            <w:r w:rsidRPr="00766D2F">
              <w:t>,</w:t>
            </w:r>
            <w:r w:rsidR="00D654E7" w:rsidRPr="00766D2F">
              <w:t xml:space="preserve"> </w:t>
            </w:r>
            <w:r w:rsidRPr="00766D2F">
              <w:t>2012. ISBN 978-80-7358-129-9.</w:t>
            </w:r>
          </w:p>
          <w:p w:rsidR="00B968B3" w:rsidRPr="00766D2F" w:rsidRDefault="00DB7C00" w:rsidP="00297549">
            <w:pPr>
              <w:rPr>
                <w:i/>
              </w:rPr>
            </w:pPr>
            <w:r w:rsidRPr="00766D2F">
              <w:t xml:space="preserve">POLÁŠKOVÁ, Taťána. </w:t>
            </w:r>
            <w:r w:rsidRPr="00766D2F">
              <w:rPr>
                <w:i/>
              </w:rPr>
              <w:t xml:space="preserve">Literatura pro 2. ročník SŠ – pracovní sešit. </w:t>
            </w:r>
            <w:r w:rsidRPr="00766D2F">
              <w:t xml:space="preserve">Brno: </w:t>
            </w:r>
            <w:proofErr w:type="spellStart"/>
            <w:r w:rsidRPr="00766D2F">
              <w:t>Didaktis</w:t>
            </w:r>
            <w:proofErr w:type="spellEnd"/>
            <w:r w:rsidRPr="00766D2F">
              <w:t>, 2012. ISBN 978-80-7358-130-5</w:t>
            </w:r>
            <w:r w:rsidR="00D654E7" w:rsidRPr="00766D2F">
              <w:t>.</w:t>
            </w:r>
          </w:p>
        </w:tc>
      </w:tr>
      <w:tr w:rsidR="00B968B3" w:rsidRPr="00766D2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766D2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766D2F"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  <w:vAlign w:val="center"/>
          </w:tcPr>
          <w:p w:rsidR="00B968B3" w:rsidRPr="00766D2F" w:rsidRDefault="0053707A" w:rsidP="00DC70C3">
            <w:r w:rsidRPr="00766D2F">
              <w:t xml:space="preserve">New </w:t>
            </w:r>
            <w:proofErr w:type="spellStart"/>
            <w:r w:rsidR="00B968B3" w:rsidRPr="00766D2F">
              <w:t>Success</w:t>
            </w:r>
            <w:proofErr w:type="spellEnd"/>
            <w:r w:rsidR="00B968B3" w:rsidRPr="00766D2F">
              <w:t xml:space="preserve"> </w:t>
            </w:r>
            <w:proofErr w:type="spellStart"/>
            <w:r w:rsidR="00B968B3" w:rsidRPr="00766D2F">
              <w:t>Pre-Intermediate</w:t>
            </w:r>
            <w:proofErr w:type="spellEnd"/>
            <w:r w:rsidRPr="00766D2F">
              <w:t xml:space="preserve">, </w:t>
            </w:r>
            <w:proofErr w:type="spellStart"/>
            <w:r w:rsidRPr="00766D2F">
              <w:t>Pearson</w:t>
            </w:r>
            <w:proofErr w:type="spellEnd"/>
            <w:r w:rsidRPr="00766D2F">
              <w:t xml:space="preserve"> 2012</w:t>
            </w:r>
          </w:p>
        </w:tc>
      </w:tr>
      <w:tr w:rsidR="00B968B3" w:rsidRPr="00766D2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766D2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766D2F"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B968B3" w:rsidRPr="00766D2F" w:rsidRDefault="005E2EDE" w:rsidP="00015C8B">
            <w:r>
              <w:rPr>
                <w:color w:val="222222"/>
                <w:shd w:val="clear" w:color="auto" w:fill="FFFFFF"/>
              </w:rPr>
              <w:t xml:space="preserve">DUSILOVÁ, Doris., KOLOCOVÁ Vladimíra., HAUPENTHAL Thomas., KRÜGER, </w:t>
            </w:r>
            <w:proofErr w:type="spellStart"/>
            <w:r>
              <w:rPr>
                <w:color w:val="222222"/>
                <w:shd w:val="clear" w:color="auto" w:fill="FFFFFF"/>
              </w:rPr>
              <w:t>Jens</w:t>
            </w:r>
            <w:proofErr w:type="spellEnd"/>
            <w:r>
              <w:rPr>
                <w:color w:val="222222"/>
                <w:shd w:val="clear" w:color="auto" w:fill="FFFFFF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Passt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schon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! 2. Učebnice a pracovní sešit. Němčina pro střední školy.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1. vyd.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Praha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POLYGLOT, 2018. ISBN 978-80-86195-92-6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968B3" w:rsidRPr="00766D2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766D2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766D2F"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B968B3" w:rsidRPr="00766D2F" w:rsidRDefault="00441BDA" w:rsidP="00DC70C3">
            <w:r w:rsidRPr="00766D2F">
              <w:rPr>
                <w:rFonts w:ascii="Calibri" w:hAnsi="Calibri" w:cs="Calibri"/>
              </w:rPr>
              <w:t xml:space="preserve">BROŽOVÁ, Kateřina, PEŇARANDA, Carlos. </w:t>
            </w:r>
            <w:proofErr w:type="spellStart"/>
            <w:r w:rsidRPr="00766D2F">
              <w:rPr>
                <w:rFonts w:ascii="Calibri" w:hAnsi="Calibri" w:cs="Calibri"/>
                <w:i/>
                <w:iCs/>
              </w:rPr>
              <w:t>Aventura</w:t>
            </w:r>
            <w:proofErr w:type="spellEnd"/>
            <w:r w:rsidRPr="00766D2F">
              <w:rPr>
                <w:rFonts w:ascii="Calibri" w:hAnsi="Calibri" w:cs="Calibri"/>
                <w:i/>
                <w:iCs/>
              </w:rPr>
              <w:t xml:space="preserve"> 1 pro střední a jazykové školy ((učebnice + pracovní sešit). </w:t>
            </w:r>
            <w:proofErr w:type="spellStart"/>
            <w:r w:rsidRPr="00766D2F">
              <w:rPr>
                <w:rFonts w:ascii="Calibri" w:hAnsi="Calibri" w:cs="Calibri"/>
              </w:rPr>
              <w:t>Klett</w:t>
            </w:r>
            <w:proofErr w:type="spellEnd"/>
            <w:r w:rsidRPr="00766D2F">
              <w:rPr>
                <w:rFonts w:ascii="Calibri" w:hAnsi="Calibri" w:cs="Calibri"/>
                <w:i/>
                <w:iCs/>
              </w:rPr>
              <w:t xml:space="preserve"> </w:t>
            </w:r>
            <w:r w:rsidRPr="00766D2F">
              <w:rPr>
                <w:rFonts w:ascii="Calibri" w:hAnsi="Calibri" w:cs="Calibri"/>
              </w:rPr>
              <w:t>2009</w:t>
            </w:r>
            <w:r w:rsidRPr="00766D2F">
              <w:rPr>
                <w:rFonts w:ascii="Calibri" w:hAnsi="Calibri" w:cs="Calibri"/>
                <w:i/>
                <w:iCs/>
              </w:rPr>
              <w:t xml:space="preserve">. </w:t>
            </w:r>
            <w:r w:rsidRPr="00766D2F">
              <w:rPr>
                <w:rFonts w:ascii="Calibri" w:hAnsi="Calibri" w:cs="Calibri"/>
              </w:rPr>
              <w:t xml:space="preserve">ISBN </w:t>
            </w:r>
            <w:r w:rsidRPr="00766D2F">
              <w:rPr>
                <w:rFonts w:ascii="Calibri" w:hAnsi="Calibri" w:cs="Calibri"/>
                <w:color w:val="313131"/>
              </w:rPr>
              <w:t>978-80-7397-022-2</w:t>
            </w:r>
            <w:r w:rsidRPr="00766D2F">
              <w:rPr>
                <w:rFonts w:ascii="Calibri" w:hAnsi="Calibri" w:cs="Calibri"/>
              </w:rPr>
              <w:t>.  </w:t>
            </w:r>
          </w:p>
        </w:tc>
      </w:tr>
      <w:tr w:rsidR="00B968B3" w:rsidRPr="00766D2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766D2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766D2F"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B968B3" w:rsidRPr="00766D2F" w:rsidRDefault="00012AC3" w:rsidP="00DC70C3">
            <w:r w:rsidRPr="00766D2F">
              <w:t xml:space="preserve">JELÍNEK, Stanislav., ALEXEJEVA, Ljubov Fjodorovna., HŘÍBKOVÁ, Radka., ŽOFKOVÁ, Hana. </w:t>
            </w:r>
            <w:proofErr w:type="spellStart"/>
            <w:r w:rsidRPr="00766D2F">
              <w:rPr>
                <w:i/>
              </w:rPr>
              <w:t>Радуга</w:t>
            </w:r>
            <w:proofErr w:type="spellEnd"/>
            <w:r w:rsidRPr="00766D2F">
              <w:rPr>
                <w:i/>
              </w:rPr>
              <w:t xml:space="preserve"> </w:t>
            </w:r>
            <w:proofErr w:type="spellStart"/>
            <w:r w:rsidRPr="00766D2F">
              <w:rPr>
                <w:i/>
              </w:rPr>
              <w:t>по-новому</w:t>
            </w:r>
            <w:proofErr w:type="spellEnd"/>
            <w:r w:rsidRPr="00766D2F">
              <w:rPr>
                <w:i/>
              </w:rPr>
              <w:t xml:space="preserve"> 2 (učebnice + pracovní sešit). </w:t>
            </w:r>
            <w:r w:rsidRPr="00766D2F">
              <w:t>1. vyd. Plzeň: FRAUS, 2008. ISBN 978-80-7238-700-7 (učebnice), 978-80-7238-701-4 (pracovní sešit).</w:t>
            </w:r>
          </w:p>
        </w:tc>
      </w:tr>
      <w:tr w:rsidR="00B968B3" w:rsidRPr="00766D2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766D2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766D2F">
              <w:rPr>
                <w:rFonts w:eastAsia="Times New Roman" w:cs="Arial"/>
                <w:lang w:eastAsia="cs-CZ"/>
              </w:rPr>
              <w:t>Občanská výchova</w:t>
            </w:r>
          </w:p>
        </w:tc>
        <w:tc>
          <w:tcPr>
            <w:tcW w:w="7138" w:type="dxa"/>
          </w:tcPr>
          <w:p w:rsidR="00B968B3" w:rsidRPr="00766D2F" w:rsidRDefault="00593D7B" w:rsidP="002532D7">
            <w:r w:rsidRPr="00766D2F">
              <w:t xml:space="preserve">DUDÁK, Vladislav. </w:t>
            </w:r>
            <w:r w:rsidRPr="00766D2F">
              <w:rPr>
                <w:i/>
                <w:iCs/>
              </w:rPr>
              <w:t>Občanská nauka pro střední odborné školy a pro studijní obory SOU</w:t>
            </w:r>
            <w:r w:rsidRPr="00766D2F">
              <w:t xml:space="preserve">. Praha: </w:t>
            </w:r>
            <w:proofErr w:type="gramStart"/>
            <w:r w:rsidRPr="00766D2F">
              <w:t>SPN - pedagogické</w:t>
            </w:r>
            <w:proofErr w:type="gramEnd"/>
            <w:r w:rsidRPr="00766D2F">
              <w:t xml:space="preserve"> nakladatelství, 2004. </w:t>
            </w:r>
            <w:r w:rsidR="00D654E7" w:rsidRPr="00766D2F">
              <w:br/>
            </w:r>
            <w:r w:rsidRPr="00766D2F">
              <w:t>ISBN 80-7235-264-4.</w:t>
            </w:r>
          </w:p>
        </w:tc>
      </w:tr>
      <w:tr w:rsidR="00B968B3" w:rsidRPr="00766D2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766D2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766D2F">
              <w:rPr>
                <w:rFonts w:eastAsia="Times New Roman" w:cs="Arial"/>
                <w:lang w:eastAsia="cs-CZ"/>
              </w:rPr>
              <w:t>Dějepis</w:t>
            </w:r>
          </w:p>
        </w:tc>
        <w:tc>
          <w:tcPr>
            <w:tcW w:w="7138" w:type="dxa"/>
          </w:tcPr>
          <w:p w:rsidR="0079518D" w:rsidRPr="00766D2F" w:rsidRDefault="0079518D" w:rsidP="0079518D">
            <w:r w:rsidRPr="00766D2F">
              <w:t xml:space="preserve">ČORNEJ, Petr. </w:t>
            </w:r>
            <w:r w:rsidRPr="00766D2F">
              <w:rPr>
                <w:i/>
                <w:iCs/>
              </w:rPr>
              <w:t>Dějepis pro střední odborné školy: české a světové dějiny</w:t>
            </w:r>
            <w:r w:rsidRPr="00766D2F">
              <w:t>. 2.</w:t>
            </w:r>
            <w:r w:rsidR="00D654E7" w:rsidRPr="00766D2F">
              <w:t> </w:t>
            </w:r>
            <w:r w:rsidRPr="00766D2F">
              <w:t xml:space="preserve">vyd. Praha: </w:t>
            </w:r>
            <w:proofErr w:type="gramStart"/>
            <w:r w:rsidRPr="00766D2F">
              <w:t>SPN - pedagogické</w:t>
            </w:r>
            <w:proofErr w:type="gramEnd"/>
            <w:r w:rsidRPr="00766D2F">
              <w:t xml:space="preserve"> nakladatelství, 2008. </w:t>
            </w:r>
            <w:r w:rsidR="00D654E7" w:rsidRPr="00766D2F">
              <w:br/>
            </w:r>
            <w:r w:rsidRPr="00766D2F">
              <w:t>ISBN 978-80-7235-382-8 (i starší vydání)</w:t>
            </w:r>
            <w:r w:rsidR="00D654E7" w:rsidRPr="00766D2F">
              <w:t>.</w:t>
            </w:r>
          </w:p>
          <w:p w:rsidR="00B968B3" w:rsidRPr="00766D2F" w:rsidRDefault="0079518D" w:rsidP="0079518D">
            <w:r w:rsidRPr="00766D2F">
              <w:t xml:space="preserve">[ODPOV. RED.: EVA USTOHALOVÁ]. </w:t>
            </w:r>
            <w:r w:rsidRPr="00766D2F">
              <w:rPr>
                <w:i/>
                <w:iCs/>
              </w:rPr>
              <w:t>Atlas světových dějin</w:t>
            </w:r>
            <w:r w:rsidRPr="00766D2F">
              <w:t>. 2. díl, Praha: Kartografie, 2004. ISBN 8070113448.</w:t>
            </w:r>
          </w:p>
        </w:tc>
      </w:tr>
      <w:tr w:rsidR="00766D2F" w:rsidRPr="00766D2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766D2F" w:rsidRPr="00766D2F" w:rsidRDefault="00766D2F" w:rsidP="00766D2F">
            <w:pPr>
              <w:rPr>
                <w:rFonts w:eastAsia="Times New Roman" w:cs="Arial"/>
                <w:lang w:eastAsia="cs-CZ"/>
              </w:rPr>
            </w:pPr>
            <w:r w:rsidRPr="00766D2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766D2F" w:rsidRPr="00766D2F" w:rsidRDefault="00766D2F" w:rsidP="00766D2F">
            <w:pPr>
              <w:rPr>
                <w:rFonts w:cstheme="minorHAnsi"/>
                <w:shd w:val="clear" w:color="auto" w:fill="FFFFFF"/>
              </w:rPr>
            </w:pPr>
            <w:r w:rsidRPr="00766D2F">
              <w:rPr>
                <w:rFonts w:cstheme="minorHAnsi"/>
                <w:shd w:val="clear" w:color="auto" w:fill="FFFFFF"/>
              </w:rPr>
              <w:t>CALDA, Emil, Oldřich PETRÁNEK, Jana ŘEPOVÁ.</w:t>
            </w:r>
            <w:r w:rsidRPr="00766D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66D2F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 – 1. část</w:t>
            </w:r>
            <w:r w:rsidRPr="00766D2F">
              <w:rPr>
                <w:rFonts w:cstheme="minorHAnsi"/>
                <w:shd w:val="clear" w:color="auto" w:fill="FFFFFF"/>
              </w:rPr>
              <w:t>, všechna vydání Praha: Prometheus, 1984. ISBN 978-80-7196-405-6.</w:t>
            </w:r>
          </w:p>
          <w:p w:rsidR="00766D2F" w:rsidRPr="00766D2F" w:rsidRDefault="00766D2F" w:rsidP="00766D2F">
            <w:pPr>
              <w:rPr>
                <w:rFonts w:cstheme="minorHAnsi"/>
                <w:shd w:val="clear" w:color="auto" w:fill="FFFFFF"/>
              </w:rPr>
            </w:pPr>
          </w:p>
          <w:p w:rsidR="00766D2F" w:rsidRPr="00766D2F" w:rsidRDefault="00766D2F" w:rsidP="00766D2F">
            <w:pPr>
              <w:rPr>
                <w:rFonts w:cstheme="minorHAnsi"/>
                <w:shd w:val="clear" w:color="auto" w:fill="FFFFFF"/>
              </w:rPr>
            </w:pPr>
            <w:r w:rsidRPr="00766D2F">
              <w:rPr>
                <w:rFonts w:cstheme="minorHAnsi"/>
                <w:shd w:val="clear" w:color="auto" w:fill="FFFFFF"/>
              </w:rPr>
              <w:t>ODVÁRKO, Oldřich, Jana ŘEPOVÁ, Ladislav SKŘÍČEK.</w:t>
            </w:r>
            <w:r w:rsidRPr="00766D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66D2F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766D2F">
              <w:rPr>
                <w:rFonts w:cstheme="minorHAnsi"/>
                <w:b/>
                <w:shd w:val="clear" w:color="auto" w:fill="FFFFFF"/>
              </w:rPr>
              <w:t xml:space="preserve"> – </w:t>
            </w:r>
            <w:r w:rsidRPr="00766D2F">
              <w:rPr>
                <w:rFonts w:cstheme="minorHAnsi"/>
                <w:b/>
                <w:i/>
                <w:shd w:val="clear" w:color="auto" w:fill="FFFFFF"/>
              </w:rPr>
              <w:t>2. část</w:t>
            </w:r>
            <w:r w:rsidRPr="00766D2F">
              <w:rPr>
                <w:rFonts w:cstheme="minorHAnsi"/>
                <w:shd w:val="clear" w:color="auto" w:fill="FFFFFF"/>
              </w:rPr>
              <w:t>, všechna vydání Praha: Prometheus, 1984. ISBN 978-80-7196-406-3.</w:t>
            </w:r>
          </w:p>
          <w:p w:rsidR="00766D2F" w:rsidRPr="00766D2F" w:rsidRDefault="00766D2F" w:rsidP="00766D2F">
            <w:pPr>
              <w:rPr>
                <w:rFonts w:cstheme="minorHAnsi"/>
                <w:shd w:val="clear" w:color="auto" w:fill="FFFFFF"/>
              </w:rPr>
            </w:pPr>
          </w:p>
          <w:p w:rsidR="00766D2F" w:rsidRPr="00766D2F" w:rsidRDefault="00766D2F" w:rsidP="00766D2F">
            <w:r w:rsidRPr="00766D2F">
              <w:rPr>
                <w:rFonts w:cstheme="minorHAnsi"/>
                <w:shd w:val="clear" w:color="auto" w:fill="FFFFFF"/>
              </w:rPr>
              <w:t>ODVÁRKO, Oldřich a Jana ŘEPOVÁ.</w:t>
            </w:r>
            <w:r w:rsidRPr="00766D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66D2F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 studijní obory středních odborných učilišť – 3. část</w:t>
            </w:r>
            <w:r w:rsidRPr="00766D2F">
              <w:rPr>
                <w:rFonts w:cstheme="minorHAnsi"/>
                <w:bCs/>
                <w:i/>
                <w:iCs/>
                <w:shd w:val="clear" w:color="auto" w:fill="FFFFFF"/>
              </w:rPr>
              <w:t>,</w:t>
            </w:r>
            <w:r w:rsidRPr="00766D2F">
              <w:rPr>
                <w:rFonts w:cstheme="minorHAnsi"/>
                <w:shd w:val="clear" w:color="auto" w:fill="FFFFFF"/>
              </w:rPr>
              <w:t xml:space="preserve"> všechna vydání Praha: Prometheus, 1985. </w:t>
            </w:r>
            <w:r w:rsidRPr="00766D2F">
              <w:t>ISBN 978-80-7196-039-3.</w:t>
            </w:r>
          </w:p>
          <w:p w:rsidR="00766D2F" w:rsidRPr="00766D2F" w:rsidRDefault="00766D2F" w:rsidP="00766D2F">
            <w:pPr>
              <w:rPr>
                <w:rFonts w:cstheme="minorHAnsi"/>
                <w:shd w:val="clear" w:color="auto" w:fill="FFFFFF"/>
              </w:rPr>
            </w:pPr>
          </w:p>
          <w:p w:rsidR="00766D2F" w:rsidRPr="00766D2F" w:rsidRDefault="00766D2F" w:rsidP="00766D2F">
            <w:pPr>
              <w:rPr>
                <w:rFonts w:cstheme="minorHAnsi"/>
                <w:bCs/>
                <w:shd w:val="clear" w:color="auto" w:fill="FFFFFF"/>
              </w:rPr>
            </w:pPr>
            <w:r w:rsidRPr="00766D2F">
              <w:rPr>
                <w:rFonts w:cstheme="minorHAnsi"/>
                <w:shd w:val="clear" w:color="auto" w:fill="FFFFFF"/>
              </w:rPr>
              <w:t>ODVÁRKO, Oldřich.</w:t>
            </w:r>
            <w:r w:rsidRPr="00766D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66D2F">
              <w:rPr>
                <w:b/>
                <w:i/>
                <w:iCs/>
              </w:rPr>
              <w:t>M</w:t>
            </w:r>
            <w:r w:rsidRPr="00766D2F">
              <w:rPr>
                <w:rFonts w:cstheme="minorHAnsi"/>
                <w:b/>
                <w:i/>
                <w:iCs/>
                <w:shd w:val="clear" w:color="auto" w:fill="FFFFFF"/>
              </w:rPr>
              <w:t>atematika pro střední odborné školy a studijní obory středních odborných učilišť – Posloupnosti a finanční matematika</w:t>
            </w:r>
            <w:r w:rsidRPr="00766D2F">
              <w:rPr>
                <w:rFonts w:cstheme="minorHAnsi"/>
                <w:bCs/>
                <w:i/>
                <w:iCs/>
                <w:shd w:val="clear" w:color="auto" w:fill="FFFFFF"/>
              </w:rPr>
              <w:t xml:space="preserve">, všechna vydání </w:t>
            </w:r>
            <w:r w:rsidRPr="00766D2F">
              <w:rPr>
                <w:rFonts w:cstheme="minorHAnsi"/>
                <w:shd w:val="clear" w:color="auto" w:fill="FFFFFF"/>
              </w:rPr>
              <w:t xml:space="preserve">Praha: Prometheus, 2002. </w:t>
            </w:r>
            <w:r w:rsidRPr="00766D2F">
              <w:rPr>
                <w:rFonts w:cstheme="minorHAnsi"/>
              </w:rPr>
              <w:t>ISBN 978-80-7196-239-7</w:t>
            </w:r>
            <w:r w:rsidRPr="00766D2F">
              <w:rPr>
                <w:rFonts w:cstheme="minorHAnsi"/>
                <w:shd w:val="clear" w:color="auto" w:fill="FFFFFF"/>
              </w:rPr>
              <w:t>.</w:t>
            </w:r>
          </w:p>
          <w:p w:rsidR="00766D2F" w:rsidRPr="00766D2F" w:rsidRDefault="00766D2F" w:rsidP="00766D2F">
            <w:pPr>
              <w:rPr>
                <w:rFonts w:cstheme="minorHAnsi"/>
                <w:b/>
                <w:u w:val="single"/>
              </w:rPr>
            </w:pPr>
          </w:p>
          <w:p w:rsidR="00766D2F" w:rsidRPr="00766D2F" w:rsidRDefault="00766D2F" w:rsidP="00766D2F">
            <w:pPr>
              <w:rPr>
                <w:rFonts w:cstheme="minorHAnsi"/>
                <w:shd w:val="clear" w:color="auto" w:fill="FFFFFF"/>
              </w:rPr>
            </w:pPr>
            <w:r w:rsidRPr="00766D2F">
              <w:rPr>
                <w:rFonts w:cstheme="minorHAnsi"/>
                <w:shd w:val="clear" w:color="auto" w:fill="FFFFFF"/>
              </w:rPr>
              <w:t>KUBÁT, Josef, Dag HRUBÝ a Josef PILGR.</w:t>
            </w:r>
            <w:r w:rsidRPr="00766D2F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766D2F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766D2F">
              <w:rPr>
                <w:rFonts w:cstheme="minorHAnsi"/>
                <w:shd w:val="clear" w:color="auto" w:fill="FFFFFF"/>
              </w:rPr>
              <w:t>, 1. vydání Praha: Prometheus, 1996. ISBN 978-80-7196-030-0.</w:t>
            </w:r>
          </w:p>
          <w:p w:rsidR="00766D2F" w:rsidRPr="00766D2F" w:rsidRDefault="00766D2F" w:rsidP="00766D2F">
            <w:pPr>
              <w:rPr>
                <w:rFonts w:cstheme="minorHAnsi"/>
                <w:shd w:val="clear" w:color="auto" w:fill="FFFFFF"/>
              </w:rPr>
            </w:pPr>
          </w:p>
          <w:p w:rsidR="00766D2F" w:rsidRPr="00766D2F" w:rsidRDefault="00766D2F" w:rsidP="00766D2F">
            <w:pPr>
              <w:rPr>
                <w:rFonts w:cstheme="minorHAnsi"/>
                <w:shd w:val="clear" w:color="auto" w:fill="FFFFFF"/>
              </w:rPr>
            </w:pPr>
            <w:r w:rsidRPr="00766D2F">
              <w:rPr>
                <w:rFonts w:cstheme="minorHAnsi"/>
                <w:shd w:val="clear" w:color="auto" w:fill="FFFFFF"/>
              </w:rPr>
              <w:t>JANEČEK, František.</w:t>
            </w:r>
            <w:r w:rsidRPr="00766D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66D2F">
              <w:rPr>
                <w:rFonts w:cstheme="minorHAnsi"/>
                <w:b/>
                <w:i/>
                <w:iCs/>
                <w:shd w:val="clear" w:color="auto" w:fill="FFFFFF"/>
              </w:rPr>
              <w:t xml:space="preserve">Sbírka úloh z matematiky pro střední školy: výrazy, </w:t>
            </w:r>
            <w:r w:rsidRPr="00766D2F">
              <w:rPr>
                <w:rFonts w:cstheme="minorHAnsi"/>
                <w:b/>
                <w:i/>
                <w:iCs/>
                <w:shd w:val="clear" w:color="auto" w:fill="FFFFFF"/>
              </w:rPr>
              <w:lastRenderedPageBreak/>
              <w:t>rovnice, nerovnice a jejich soustavy</w:t>
            </w:r>
            <w:r w:rsidRPr="00766D2F">
              <w:rPr>
                <w:rFonts w:cstheme="minorHAnsi"/>
                <w:shd w:val="clear" w:color="auto" w:fill="FFFFFF"/>
              </w:rPr>
              <w:t>,</w:t>
            </w:r>
            <w:r w:rsidRPr="00766D2F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766D2F">
              <w:rPr>
                <w:rFonts w:cstheme="minorHAnsi"/>
                <w:shd w:val="clear" w:color="auto" w:fill="FFFFFF"/>
              </w:rPr>
              <w:t>všechna vydání Praha: Prometheus, 1995. ISBN 978-80-7196-360-8.</w:t>
            </w:r>
          </w:p>
          <w:p w:rsidR="00766D2F" w:rsidRPr="00766D2F" w:rsidRDefault="00766D2F" w:rsidP="00766D2F">
            <w:pPr>
              <w:rPr>
                <w:rFonts w:cstheme="minorHAnsi"/>
                <w:shd w:val="clear" w:color="auto" w:fill="FFFFFF"/>
              </w:rPr>
            </w:pPr>
          </w:p>
          <w:p w:rsidR="00766D2F" w:rsidRPr="00766D2F" w:rsidRDefault="00766D2F" w:rsidP="00766D2F">
            <w:pPr>
              <w:rPr>
                <w:rFonts w:cstheme="minorHAnsi"/>
                <w:shd w:val="clear" w:color="auto" w:fill="FFFFFF"/>
              </w:rPr>
            </w:pPr>
            <w:r w:rsidRPr="00766D2F">
              <w:rPr>
                <w:rFonts w:cstheme="minorHAnsi"/>
                <w:shd w:val="clear" w:color="auto" w:fill="FFFFFF"/>
              </w:rPr>
              <w:t>MIKULČÁK, Jiří.</w:t>
            </w:r>
            <w:r w:rsidRPr="00766D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66D2F">
              <w:rPr>
                <w:rFonts w:cstheme="minorHAnsi"/>
                <w:b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766D2F">
              <w:rPr>
                <w:rFonts w:cstheme="minorHAnsi"/>
                <w:shd w:val="clear" w:color="auto" w:fill="FFFFFF"/>
              </w:rPr>
              <w:t>, 1. vydání Praha: Prometheus, 2009. ISBN 978-80-7196-264-9.</w:t>
            </w:r>
          </w:p>
          <w:p w:rsidR="00766D2F" w:rsidRPr="00766D2F" w:rsidRDefault="00766D2F" w:rsidP="00766D2F">
            <w:pPr>
              <w:rPr>
                <w:rFonts w:cstheme="minorHAnsi"/>
                <w:shd w:val="clear" w:color="auto" w:fill="FFFFFF"/>
              </w:rPr>
            </w:pPr>
          </w:p>
          <w:p w:rsidR="00766D2F" w:rsidRPr="00766D2F" w:rsidRDefault="00766D2F" w:rsidP="00766D2F">
            <w:pPr>
              <w:rPr>
                <w:rFonts w:cstheme="minorHAnsi"/>
                <w:shd w:val="clear" w:color="auto" w:fill="FFFFFF"/>
              </w:rPr>
            </w:pPr>
            <w:proofErr w:type="gramStart"/>
            <w:r w:rsidRPr="00766D2F">
              <w:rPr>
                <w:rFonts w:cstheme="minorHAnsi"/>
                <w:shd w:val="clear" w:color="auto" w:fill="FFFFFF"/>
              </w:rPr>
              <w:t>KALKULAČKA  CASIO</w:t>
            </w:r>
            <w:proofErr w:type="gramEnd"/>
            <w:r w:rsidRPr="00766D2F">
              <w:rPr>
                <w:rFonts w:cstheme="minorHAnsi"/>
                <w:shd w:val="clear" w:color="auto" w:fill="FFFFFF"/>
              </w:rPr>
              <w:t xml:space="preserve">  </w:t>
            </w:r>
            <w:proofErr w:type="spellStart"/>
            <w:r w:rsidRPr="00766D2F">
              <w:rPr>
                <w:rFonts w:cstheme="minorHAnsi"/>
                <w:shd w:val="clear" w:color="auto" w:fill="FFFFFF"/>
              </w:rPr>
              <w:t>fx</w:t>
            </w:r>
            <w:proofErr w:type="spellEnd"/>
            <w:r w:rsidRPr="00766D2F">
              <w:rPr>
                <w:rFonts w:cstheme="minorHAnsi"/>
                <w:shd w:val="clear" w:color="auto" w:fill="FFFFFF"/>
              </w:rPr>
              <w:t xml:space="preserve"> - 350 ES PLUS</w:t>
            </w:r>
          </w:p>
          <w:p w:rsidR="00766D2F" w:rsidRPr="00766D2F" w:rsidRDefault="00766D2F" w:rsidP="00766D2F">
            <w:pPr>
              <w:tabs>
                <w:tab w:val="left" w:pos="2552"/>
              </w:tabs>
              <w:rPr>
                <w:rFonts w:cstheme="minorHAnsi"/>
              </w:rPr>
            </w:pPr>
          </w:p>
          <w:p w:rsidR="00766D2F" w:rsidRPr="00766D2F" w:rsidRDefault="00766D2F" w:rsidP="00766D2F">
            <w:pPr>
              <w:rPr>
                <w:rFonts w:cstheme="minorHAnsi"/>
              </w:rPr>
            </w:pPr>
            <w:r w:rsidRPr="00766D2F">
              <w:rPr>
                <w:rFonts w:cstheme="minorHAnsi"/>
              </w:rPr>
              <w:t>Matematika – pracovní sešit (hromadná objednávka přes školu)</w:t>
            </w:r>
          </w:p>
        </w:tc>
      </w:tr>
      <w:tr w:rsidR="00766D2F" w:rsidRPr="00766D2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766D2F" w:rsidRPr="00766D2F" w:rsidRDefault="00766D2F" w:rsidP="00766D2F">
            <w:pPr>
              <w:rPr>
                <w:rFonts w:eastAsia="Times New Roman" w:cs="Arial"/>
                <w:lang w:eastAsia="cs-CZ"/>
              </w:rPr>
            </w:pPr>
            <w:r w:rsidRPr="00766D2F">
              <w:rPr>
                <w:rFonts w:eastAsia="Times New Roman" w:cs="Arial"/>
                <w:lang w:eastAsia="cs-CZ"/>
              </w:rPr>
              <w:lastRenderedPageBreak/>
              <w:t>Hospodářský zeměpis</w:t>
            </w:r>
          </w:p>
        </w:tc>
        <w:tc>
          <w:tcPr>
            <w:tcW w:w="7138" w:type="dxa"/>
          </w:tcPr>
          <w:p w:rsidR="00FF71D2" w:rsidRPr="00FF71D2" w:rsidRDefault="00FF71D2" w:rsidP="00FF71D2">
            <w:r w:rsidRPr="00FF71D2">
              <w:t xml:space="preserve">BAAR, V.&amp; BAAROVÁ, B. </w:t>
            </w:r>
            <w:r w:rsidRPr="00FF71D2">
              <w:rPr>
                <w:i/>
                <w:iCs/>
              </w:rPr>
              <w:t>Hospodářský zeměpis: regionální aspekty světového hospodářství: učebnice pro obchodní akademie a jiné střední školy</w:t>
            </w:r>
            <w:r w:rsidRPr="00FF71D2">
              <w:t xml:space="preserve">. 3.vyd. Praha: Nakladatelství České geografické společnosti, 2018. </w:t>
            </w:r>
            <w:r w:rsidRPr="00FF71D2">
              <w:br/>
              <w:t>ISBN 978-80-86034-99-7.</w:t>
            </w:r>
          </w:p>
          <w:p w:rsidR="00FF71D2" w:rsidRPr="00FF71D2" w:rsidRDefault="00FF71D2" w:rsidP="00FF71D2">
            <w:pPr>
              <w:rPr>
                <w:i/>
                <w:iCs/>
              </w:rPr>
            </w:pPr>
            <w:r w:rsidRPr="00FF71D2">
              <w:t xml:space="preserve">BIČÍK, Ivan. </w:t>
            </w:r>
            <w:r w:rsidRPr="00FF71D2">
              <w:rPr>
                <w:i/>
                <w:iCs/>
              </w:rPr>
              <w:t>Hospodářský zeměpis: globální geografické aspekty světového hospodářství: učebnice pro obchodní akademie a jiné střední školy</w:t>
            </w:r>
            <w:r w:rsidRPr="00FF71D2">
              <w:t xml:space="preserve">. 2., </w:t>
            </w:r>
            <w:proofErr w:type="spellStart"/>
            <w:r w:rsidRPr="00FF71D2">
              <w:t>upr</w:t>
            </w:r>
            <w:proofErr w:type="spellEnd"/>
            <w:r w:rsidRPr="00FF71D2">
              <w:t xml:space="preserve">. vyd. Praha: Nakladatelství České geografické společnosti, 2010. </w:t>
            </w:r>
            <w:r w:rsidRPr="00FF71D2">
              <w:br/>
              <w:t>ISBN 978-80-86034-90-4.</w:t>
            </w:r>
          </w:p>
          <w:p w:rsidR="00766D2F" w:rsidRPr="00FF71D2" w:rsidRDefault="00FF71D2" w:rsidP="00FF71D2">
            <w:r w:rsidRPr="00FF71D2">
              <w:rPr>
                <w:i/>
                <w:iCs/>
              </w:rPr>
              <w:t>Školní atlas světa</w:t>
            </w:r>
            <w:r w:rsidRPr="00FF71D2">
              <w:t xml:space="preserve">. 5. vydání. Praha: Kartografie Praha, 2019. </w:t>
            </w:r>
            <w:r w:rsidRPr="00FF71D2">
              <w:br/>
              <w:t>ISBN 978-80-</w:t>
            </w:r>
            <w:r w:rsidRPr="00FF71D2">
              <w:rPr>
                <w:sz w:val="20"/>
              </w:rPr>
              <w:t>7393-486-9.</w:t>
            </w:r>
          </w:p>
        </w:tc>
      </w:tr>
      <w:tr w:rsidR="00766D2F" w:rsidRPr="00766D2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766D2F" w:rsidRPr="00766D2F" w:rsidRDefault="00766D2F" w:rsidP="00766D2F">
            <w:pPr>
              <w:rPr>
                <w:rFonts w:eastAsia="Times New Roman" w:cs="Arial"/>
                <w:lang w:eastAsia="cs-CZ"/>
              </w:rPr>
            </w:pPr>
            <w:r w:rsidRPr="00766D2F">
              <w:rPr>
                <w:rFonts w:eastAsia="Times New Roman" w:cs="Arial"/>
                <w:lang w:eastAsia="cs-CZ"/>
              </w:rPr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766D2F" w:rsidRPr="00766D2F" w:rsidRDefault="00766D2F" w:rsidP="00766D2F">
            <w:r w:rsidRPr="00766D2F">
              <w:t xml:space="preserve">KOCOURKOVÁ, Alena a Irena HOCHOVÁ. </w:t>
            </w:r>
            <w:r w:rsidRPr="00766D2F">
              <w:rPr>
                <w:i/>
                <w:iCs/>
              </w:rPr>
              <w:t>Písemná a elektronická komunikace pro střední školy, úřady a veřejnost: obchodní, úřední a jiná korespondence</w:t>
            </w:r>
            <w:r w:rsidRPr="00766D2F">
              <w:t>. Praha:</w:t>
            </w:r>
            <w:r w:rsidRPr="00766D2F">
              <w:rPr>
                <w:sz w:val="28"/>
                <w:szCs w:val="28"/>
              </w:rPr>
              <w:t xml:space="preserve"> </w:t>
            </w:r>
            <w:proofErr w:type="spellStart"/>
            <w:r w:rsidRPr="00766D2F">
              <w:t>Eduko</w:t>
            </w:r>
            <w:proofErr w:type="spellEnd"/>
            <w:r w:rsidRPr="00766D2F">
              <w:t>, 2016. ISBN 978-80-88057-22-2.</w:t>
            </w:r>
            <w:r w:rsidR="005D4342">
              <w:t xml:space="preserve"> Zajišťuje škola.</w:t>
            </w:r>
          </w:p>
        </w:tc>
      </w:tr>
      <w:tr w:rsidR="00766D2F" w:rsidRPr="00766D2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766D2F" w:rsidRPr="00766D2F" w:rsidRDefault="00766D2F" w:rsidP="00766D2F">
            <w:pPr>
              <w:rPr>
                <w:rFonts w:eastAsia="Times New Roman" w:cs="Arial"/>
                <w:lang w:eastAsia="cs-CZ"/>
              </w:rPr>
            </w:pPr>
            <w:r w:rsidRPr="00766D2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766D2F" w:rsidRPr="00766D2F" w:rsidRDefault="00766D2F" w:rsidP="00766D2F">
            <w:r w:rsidRPr="00766D2F">
              <w:t>Ekonomika 2 (</w:t>
            </w:r>
            <w:proofErr w:type="spellStart"/>
            <w:r w:rsidRPr="00766D2F">
              <w:t>Klínský</w:t>
            </w:r>
            <w:proofErr w:type="spellEnd"/>
            <w:r w:rsidRPr="00766D2F">
              <w:t>) – zajišťuje škola.</w:t>
            </w:r>
          </w:p>
        </w:tc>
      </w:tr>
      <w:tr w:rsidR="00766D2F" w:rsidTr="00455EC4">
        <w:trPr>
          <w:trHeight w:val="567"/>
          <w:jc w:val="center"/>
        </w:trPr>
        <w:tc>
          <w:tcPr>
            <w:tcW w:w="1617" w:type="dxa"/>
            <w:vAlign w:val="center"/>
          </w:tcPr>
          <w:p w:rsidR="00766D2F" w:rsidRPr="00766D2F" w:rsidRDefault="00766D2F" w:rsidP="00766D2F">
            <w:pPr>
              <w:rPr>
                <w:rFonts w:eastAsia="Times New Roman" w:cs="Arial"/>
                <w:lang w:eastAsia="cs-CZ"/>
              </w:rPr>
            </w:pPr>
            <w:r w:rsidRPr="00766D2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38" w:type="dxa"/>
            <w:vAlign w:val="center"/>
          </w:tcPr>
          <w:p w:rsidR="00766D2F" w:rsidRDefault="00766D2F" w:rsidP="00766D2F">
            <w:r w:rsidRPr="00766D2F">
              <w:t>Učebnice účetnictví 1. díl (</w:t>
            </w:r>
            <w:proofErr w:type="spellStart"/>
            <w:r w:rsidRPr="00766D2F">
              <w:t>Štohl</w:t>
            </w:r>
            <w:proofErr w:type="spellEnd"/>
            <w:r w:rsidRPr="00766D2F">
              <w:t>) – zajišťuje škola.</w:t>
            </w:r>
          </w:p>
        </w:tc>
      </w:tr>
    </w:tbl>
    <w:p w:rsidR="00EF449F" w:rsidRDefault="00EF449F" w:rsidP="000047BE"/>
    <w:p w:rsidR="0027181A" w:rsidRDefault="0027181A" w:rsidP="0027181A">
      <w:pPr>
        <w:rPr>
          <w:b/>
          <w:bCs/>
        </w:rPr>
      </w:pPr>
      <w:r>
        <w:rPr>
          <w:b/>
          <w:bCs/>
        </w:rPr>
        <w:t>Pracovní sešity k předmětů</w:t>
      </w:r>
      <w:r w:rsidR="00A7192E">
        <w:rPr>
          <w:b/>
          <w:bCs/>
        </w:rPr>
        <w:t>m</w:t>
      </w:r>
      <w:r>
        <w:rPr>
          <w:b/>
          <w:bCs/>
        </w:rPr>
        <w:t xml:space="preserve"> vždy čisté!!!</w:t>
      </w:r>
    </w:p>
    <w:p w:rsidR="0027181A" w:rsidRPr="000047BE" w:rsidRDefault="0027181A" w:rsidP="000047BE"/>
    <w:sectPr w:rsidR="0027181A" w:rsidRPr="000047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651" w:rsidRDefault="00822651" w:rsidP="008D1C2A">
      <w:pPr>
        <w:spacing w:after="0" w:line="240" w:lineRule="auto"/>
      </w:pPr>
      <w:r>
        <w:separator/>
      </w:r>
    </w:p>
  </w:endnote>
  <w:endnote w:type="continuationSeparator" w:id="0">
    <w:p w:rsidR="00822651" w:rsidRDefault="00822651" w:rsidP="008D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339096"/>
      <w:docPartObj>
        <w:docPartGallery w:val="Page Numbers (Bottom of Page)"/>
        <w:docPartUnique/>
      </w:docPartObj>
    </w:sdtPr>
    <w:sdtEndPr/>
    <w:sdtContent>
      <w:p w:rsidR="008D1C2A" w:rsidRDefault="008D1C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BDA">
          <w:rPr>
            <w:noProof/>
          </w:rPr>
          <w:t>1</w:t>
        </w:r>
        <w:r>
          <w:fldChar w:fldCharType="end"/>
        </w:r>
      </w:p>
    </w:sdtContent>
  </w:sdt>
  <w:p w:rsidR="008D1C2A" w:rsidRDefault="008D1C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651" w:rsidRDefault="00822651" w:rsidP="008D1C2A">
      <w:pPr>
        <w:spacing w:after="0" w:line="240" w:lineRule="auto"/>
      </w:pPr>
      <w:r>
        <w:separator/>
      </w:r>
    </w:p>
  </w:footnote>
  <w:footnote w:type="continuationSeparator" w:id="0">
    <w:p w:rsidR="00822651" w:rsidRDefault="00822651" w:rsidP="008D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C2A" w:rsidRDefault="008D1C2A">
    <w:pPr>
      <w:pStyle w:val="Zhlav"/>
    </w:pPr>
    <w:r>
      <w:t>OA 20</w:t>
    </w:r>
    <w:r w:rsidR="00FF71D2">
      <w:t>20</w:t>
    </w:r>
    <w:r>
      <w:t>/20</w:t>
    </w:r>
    <w:r w:rsidR="003E34DB">
      <w:t>2</w:t>
    </w:r>
    <w:r w:rsidR="00FF71D2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17"/>
    <w:rsid w:val="000047BE"/>
    <w:rsid w:val="00004FBF"/>
    <w:rsid w:val="00012AC3"/>
    <w:rsid w:val="00015C8B"/>
    <w:rsid w:val="00065F6C"/>
    <w:rsid w:val="00103B30"/>
    <w:rsid w:val="001A6EF4"/>
    <w:rsid w:val="001C3F7D"/>
    <w:rsid w:val="001F5D17"/>
    <w:rsid w:val="002532D7"/>
    <w:rsid w:val="0027181A"/>
    <w:rsid w:val="002777C0"/>
    <w:rsid w:val="002831D1"/>
    <w:rsid w:val="00297549"/>
    <w:rsid w:val="002C7400"/>
    <w:rsid w:val="002E0B5E"/>
    <w:rsid w:val="003B0B48"/>
    <w:rsid w:val="003E34DB"/>
    <w:rsid w:val="00441BDA"/>
    <w:rsid w:val="00455EC4"/>
    <w:rsid w:val="004A30E5"/>
    <w:rsid w:val="0053707A"/>
    <w:rsid w:val="00593D7B"/>
    <w:rsid w:val="005D4342"/>
    <w:rsid w:val="005E2EDE"/>
    <w:rsid w:val="006505FC"/>
    <w:rsid w:val="006E0E04"/>
    <w:rsid w:val="006F3A7E"/>
    <w:rsid w:val="00762C15"/>
    <w:rsid w:val="00762EA8"/>
    <w:rsid w:val="00766D2F"/>
    <w:rsid w:val="0079518D"/>
    <w:rsid w:val="007C318B"/>
    <w:rsid w:val="007F056E"/>
    <w:rsid w:val="00822651"/>
    <w:rsid w:val="00882B4B"/>
    <w:rsid w:val="008D1C2A"/>
    <w:rsid w:val="00920CBD"/>
    <w:rsid w:val="009279EE"/>
    <w:rsid w:val="00974DDB"/>
    <w:rsid w:val="00995EA1"/>
    <w:rsid w:val="009C38F7"/>
    <w:rsid w:val="00A611BB"/>
    <w:rsid w:val="00A7192E"/>
    <w:rsid w:val="00B92654"/>
    <w:rsid w:val="00B968B3"/>
    <w:rsid w:val="00C0170A"/>
    <w:rsid w:val="00C87EAB"/>
    <w:rsid w:val="00D238A1"/>
    <w:rsid w:val="00D654E7"/>
    <w:rsid w:val="00DA7C89"/>
    <w:rsid w:val="00DB7814"/>
    <w:rsid w:val="00DB7C00"/>
    <w:rsid w:val="00DC70C3"/>
    <w:rsid w:val="00E16F5A"/>
    <w:rsid w:val="00EA431D"/>
    <w:rsid w:val="00EF0E39"/>
    <w:rsid w:val="00EF449F"/>
    <w:rsid w:val="00F205B9"/>
    <w:rsid w:val="00FD7A77"/>
    <w:rsid w:val="00FF1337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AE35"/>
  <w15:docId w15:val="{2AA48165-6C09-4D42-B737-6B758472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C0170A"/>
  </w:style>
  <w:style w:type="paragraph" w:styleId="Zhlav">
    <w:name w:val="header"/>
    <w:basedOn w:val="Normln"/>
    <w:link w:val="ZhlavChar"/>
    <w:uiPriority w:val="99"/>
    <w:unhideWhenUsed/>
    <w:rsid w:val="008D1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C2A"/>
  </w:style>
  <w:style w:type="paragraph" w:styleId="Zpat">
    <w:name w:val="footer"/>
    <w:basedOn w:val="Normln"/>
    <w:link w:val="ZpatChar"/>
    <w:uiPriority w:val="99"/>
    <w:unhideWhenUsed/>
    <w:rsid w:val="008D1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C2A"/>
  </w:style>
  <w:style w:type="paragraph" w:styleId="Textbubliny">
    <w:name w:val="Balloon Text"/>
    <w:basedOn w:val="Normln"/>
    <w:link w:val="TextbublinyChar"/>
    <w:uiPriority w:val="99"/>
    <w:semiHidden/>
    <w:unhideWhenUsed/>
    <w:rsid w:val="009C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29</cp:revision>
  <cp:lastPrinted>2018-06-28T18:34:00Z</cp:lastPrinted>
  <dcterms:created xsi:type="dcterms:W3CDTF">2018-04-25T11:48:00Z</dcterms:created>
  <dcterms:modified xsi:type="dcterms:W3CDTF">2020-05-06T18:56:00Z</dcterms:modified>
</cp:coreProperties>
</file>